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63D10">
        <w:trPr>
          <w:trHeight w:hRule="exact" w:val="1528"/>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5543" w:type="dxa"/>
            <w:gridSpan w:val="4"/>
            <w:shd w:val="clear" w:color="000000" w:fill="FFFFFF"/>
            <w:tcMar>
              <w:left w:w="34" w:type="dxa"/>
              <w:right w:w="34" w:type="dxa"/>
            </w:tcMar>
          </w:tcPr>
          <w:p w:rsidR="00263D10" w:rsidRDefault="0071288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63D10">
        <w:trPr>
          <w:trHeight w:hRule="exact" w:val="138"/>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585"/>
        </w:trPr>
        <w:tc>
          <w:tcPr>
            <w:tcW w:w="10221" w:type="dxa"/>
            <w:gridSpan w:val="10"/>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3D10" w:rsidRDefault="007128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3D10">
        <w:trPr>
          <w:trHeight w:hRule="exact" w:val="314"/>
        </w:trPr>
        <w:tc>
          <w:tcPr>
            <w:tcW w:w="10221" w:type="dxa"/>
            <w:gridSpan w:val="10"/>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63D10">
        <w:trPr>
          <w:trHeight w:hRule="exact" w:val="211"/>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277"/>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3842" w:type="dxa"/>
            <w:gridSpan w:val="2"/>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УТВЕРЖДАЮ</w:t>
            </w:r>
          </w:p>
        </w:tc>
      </w:tr>
      <w:tr w:rsidR="00263D10">
        <w:trPr>
          <w:trHeight w:hRule="exact" w:val="972"/>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3842" w:type="dxa"/>
            <w:gridSpan w:val="2"/>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3D10" w:rsidRDefault="00263D10">
            <w:pPr>
              <w:spacing w:after="0" w:line="240" w:lineRule="auto"/>
              <w:jc w:val="center"/>
              <w:rPr>
                <w:sz w:val="24"/>
                <w:szCs w:val="24"/>
              </w:rPr>
            </w:pPr>
          </w:p>
          <w:p w:rsidR="00263D10" w:rsidRDefault="0071288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3D10">
        <w:trPr>
          <w:trHeight w:hRule="exact" w:val="277"/>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3842" w:type="dxa"/>
            <w:gridSpan w:val="2"/>
            <w:shd w:val="clear" w:color="000000" w:fill="FFFFFF"/>
            <w:tcMar>
              <w:left w:w="34" w:type="dxa"/>
              <w:right w:w="34" w:type="dxa"/>
            </w:tcMar>
          </w:tcPr>
          <w:p w:rsidR="00263D10" w:rsidRDefault="00712887">
            <w:pPr>
              <w:spacing w:after="0" w:line="240" w:lineRule="auto"/>
              <w:jc w:val="right"/>
              <w:rPr>
                <w:sz w:val="24"/>
                <w:szCs w:val="24"/>
              </w:rPr>
            </w:pPr>
            <w:r>
              <w:rPr>
                <w:rFonts w:ascii="Times New Roman" w:hAnsi="Times New Roman" w:cs="Times New Roman"/>
                <w:color w:val="000000"/>
                <w:sz w:val="24"/>
                <w:szCs w:val="24"/>
              </w:rPr>
              <w:t>28.03.2022</w:t>
            </w:r>
          </w:p>
        </w:tc>
      </w:tr>
      <w:tr w:rsidR="00263D10">
        <w:trPr>
          <w:trHeight w:hRule="exact" w:val="277"/>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416"/>
        </w:trPr>
        <w:tc>
          <w:tcPr>
            <w:tcW w:w="10221" w:type="dxa"/>
            <w:gridSpan w:val="10"/>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3D10">
        <w:trPr>
          <w:trHeight w:hRule="exact" w:val="775"/>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4834" w:type="dxa"/>
            <w:gridSpan w:val="5"/>
            <w:shd w:val="clear" w:color="000000" w:fill="FFFFFF"/>
            <w:tcMar>
              <w:left w:w="34" w:type="dxa"/>
              <w:right w:w="34" w:type="dxa"/>
            </w:tcMar>
          </w:tcPr>
          <w:p w:rsidR="00263D10" w:rsidRDefault="00712887">
            <w:pPr>
              <w:spacing w:after="0" w:line="240" w:lineRule="auto"/>
              <w:jc w:val="center"/>
              <w:rPr>
                <w:sz w:val="32"/>
                <w:szCs w:val="32"/>
              </w:rPr>
            </w:pPr>
            <w:r>
              <w:rPr>
                <w:rFonts w:ascii="Times New Roman" w:hAnsi="Times New Roman" w:cs="Times New Roman"/>
                <w:color w:val="000000"/>
                <w:sz w:val="32"/>
                <w:szCs w:val="32"/>
              </w:rPr>
              <w:t>Основы вожатской деятельности</w:t>
            </w:r>
          </w:p>
          <w:p w:rsidR="00263D10" w:rsidRDefault="00712887">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263D10" w:rsidRDefault="00263D10"/>
        </w:tc>
      </w:tr>
      <w:tr w:rsidR="00263D10">
        <w:trPr>
          <w:trHeight w:hRule="exact" w:val="277"/>
        </w:trPr>
        <w:tc>
          <w:tcPr>
            <w:tcW w:w="10221" w:type="dxa"/>
            <w:gridSpan w:val="10"/>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3D10">
        <w:trPr>
          <w:trHeight w:hRule="exact" w:val="1125"/>
        </w:trPr>
        <w:tc>
          <w:tcPr>
            <w:tcW w:w="143" w:type="dxa"/>
          </w:tcPr>
          <w:p w:rsidR="00263D10" w:rsidRDefault="00263D10"/>
        </w:tc>
        <w:tc>
          <w:tcPr>
            <w:tcW w:w="285" w:type="dxa"/>
          </w:tcPr>
          <w:p w:rsidR="00263D10" w:rsidRDefault="00263D10"/>
        </w:tc>
        <w:tc>
          <w:tcPr>
            <w:tcW w:w="9795" w:type="dxa"/>
            <w:gridSpan w:val="8"/>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63D10" w:rsidRDefault="007128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63D10" w:rsidRDefault="007128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3D10">
        <w:trPr>
          <w:trHeight w:hRule="exact" w:val="833"/>
        </w:trPr>
        <w:tc>
          <w:tcPr>
            <w:tcW w:w="10221" w:type="dxa"/>
            <w:gridSpan w:val="10"/>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63D10">
        <w:trPr>
          <w:trHeight w:hRule="exact" w:val="277"/>
        </w:trPr>
        <w:tc>
          <w:tcPr>
            <w:tcW w:w="3984" w:type="dxa"/>
            <w:gridSpan w:val="5"/>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155"/>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63D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63D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63D10" w:rsidRDefault="00263D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r>
      <w:tr w:rsidR="00263D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63D1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63D10" w:rsidRDefault="00263D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r>
      <w:tr w:rsidR="00263D10">
        <w:trPr>
          <w:trHeight w:hRule="exact" w:val="124"/>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277"/>
        </w:trPr>
        <w:tc>
          <w:tcPr>
            <w:tcW w:w="5118" w:type="dxa"/>
            <w:gridSpan w:val="7"/>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63D10">
        <w:trPr>
          <w:trHeight w:hRule="exact" w:val="307"/>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5118" w:type="dxa"/>
            <w:gridSpan w:val="3"/>
            <w:vMerge/>
            <w:shd w:val="clear" w:color="000000" w:fill="FFFFFF"/>
            <w:tcMar>
              <w:left w:w="34" w:type="dxa"/>
              <w:right w:w="34" w:type="dxa"/>
            </w:tcMar>
          </w:tcPr>
          <w:p w:rsidR="00263D10" w:rsidRDefault="00263D10"/>
        </w:tc>
      </w:tr>
      <w:tr w:rsidR="00263D10">
        <w:trPr>
          <w:trHeight w:hRule="exact" w:val="2136"/>
        </w:trPr>
        <w:tc>
          <w:tcPr>
            <w:tcW w:w="143" w:type="dxa"/>
          </w:tcPr>
          <w:p w:rsidR="00263D10" w:rsidRDefault="00263D10"/>
        </w:tc>
        <w:tc>
          <w:tcPr>
            <w:tcW w:w="285" w:type="dxa"/>
          </w:tcPr>
          <w:p w:rsidR="00263D10" w:rsidRDefault="00263D10"/>
        </w:tc>
        <w:tc>
          <w:tcPr>
            <w:tcW w:w="710" w:type="dxa"/>
          </w:tcPr>
          <w:p w:rsidR="00263D10" w:rsidRDefault="00263D10"/>
        </w:tc>
        <w:tc>
          <w:tcPr>
            <w:tcW w:w="1419" w:type="dxa"/>
          </w:tcPr>
          <w:p w:rsidR="00263D10" w:rsidRDefault="00263D10"/>
        </w:tc>
        <w:tc>
          <w:tcPr>
            <w:tcW w:w="1419" w:type="dxa"/>
          </w:tcPr>
          <w:p w:rsidR="00263D10" w:rsidRDefault="00263D10"/>
        </w:tc>
        <w:tc>
          <w:tcPr>
            <w:tcW w:w="710" w:type="dxa"/>
          </w:tcPr>
          <w:p w:rsidR="00263D10" w:rsidRDefault="00263D10"/>
        </w:tc>
        <w:tc>
          <w:tcPr>
            <w:tcW w:w="426" w:type="dxa"/>
          </w:tcPr>
          <w:p w:rsidR="00263D10" w:rsidRDefault="00263D10"/>
        </w:tc>
        <w:tc>
          <w:tcPr>
            <w:tcW w:w="1277" w:type="dxa"/>
          </w:tcPr>
          <w:p w:rsidR="00263D10" w:rsidRDefault="00263D10"/>
        </w:tc>
        <w:tc>
          <w:tcPr>
            <w:tcW w:w="993" w:type="dxa"/>
          </w:tcPr>
          <w:p w:rsidR="00263D10" w:rsidRDefault="00263D10"/>
        </w:tc>
        <w:tc>
          <w:tcPr>
            <w:tcW w:w="2836" w:type="dxa"/>
          </w:tcPr>
          <w:p w:rsidR="00263D10" w:rsidRDefault="00263D10"/>
        </w:tc>
      </w:tr>
      <w:tr w:rsidR="00263D10">
        <w:trPr>
          <w:trHeight w:hRule="exact" w:val="277"/>
        </w:trPr>
        <w:tc>
          <w:tcPr>
            <w:tcW w:w="143" w:type="dxa"/>
          </w:tcPr>
          <w:p w:rsidR="00263D10" w:rsidRDefault="00263D10"/>
        </w:tc>
        <w:tc>
          <w:tcPr>
            <w:tcW w:w="10079" w:type="dxa"/>
            <w:gridSpan w:val="9"/>
            <w:vMerge w:val="restart"/>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3D10">
        <w:trPr>
          <w:trHeight w:hRule="exact" w:val="138"/>
        </w:trPr>
        <w:tc>
          <w:tcPr>
            <w:tcW w:w="143" w:type="dxa"/>
          </w:tcPr>
          <w:p w:rsidR="00263D10" w:rsidRDefault="00263D10"/>
        </w:tc>
        <w:tc>
          <w:tcPr>
            <w:tcW w:w="10079" w:type="dxa"/>
            <w:gridSpan w:val="9"/>
            <w:vMerge/>
            <w:shd w:val="clear" w:color="000000" w:fill="FFFFFF"/>
            <w:tcMar>
              <w:left w:w="34" w:type="dxa"/>
              <w:right w:w="34" w:type="dxa"/>
            </w:tcMar>
          </w:tcPr>
          <w:p w:rsidR="00263D10" w:rsidRDefault="00263D10"/>
        </w:tc>
      </w:tr>
      <w:tr w:rsidR="00263D10">
        <w:trPr>
          <w:trHeight w:hRule="exact" w:val="1666"/>
        </w:trPr>
        <w:tc>
          <w:tcPr>
            <w:tcW w:w="143" w:type="dxa"/>
          </w:tcPr>
          <w:p w:rsidR="00263D10" w:rsidRDefault="00263D10"/>
        </w:tc>
        <w:tc>
          <w:tcPr>
            <w:tcW w:w="10079" w:type="dxa"/>
            <w:gridSpan w:val="9"/>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63D10" w:rsidRDefault="00263D10">
            <w:pPr>
              <w:spacing w:after="0" w:line="240" w:lineRule="auto"/>
              <w:jc w:val="center"/>
              <w:rPr>
                <w:sz w:val="24"/>
                <w:szCs w:val="24"/>
              </w:rPr>
            </w:pPr>
          </w:p>
          <w:p w:rsidR="00263D10" w:rsidRDefault="0071288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3D10" w:rsidRDefault="00263D10">
            <w:pPr>
              <w:spacing w:after="0" w:line="240" w:lineRule="auto"/>
              <w:jc w:val="center"/>
              <w:rPr>
                <w:sz w:val="24"/>
                <w:szCs w:val="24"/>
              </w:rPr>
            </w:pPr>
          </w:p>
          <w:p w:rsidR="00263D10" w:rsidRDefault="00712887">
            <w:pPr>
              <w:spacing w:after="0" w:line="240" w:lineRule="auto"/>
              <w:jc w:val="center"/>
              <w:rPr>
                <w:sz w:val="24"/>
                <w:szCs w:val="24"/>
              </w:rPr>
            </w:pPr>
            <w:r>
              <w:rPr>
                <w:rFonts w:ascii="Times New Roman" w:hAnsi="Times New Roman" w:cs="Times New Roman"/>
                <w:color w:val="000000"/>
                <w:sz w:val="24"/>
                <w:szCs w:val="24"/>
              </w:rPr>
              <w:t>Омск, 2022</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3D10">
        <w:trPr>
          <w:trHeight w:hRule="exact" w:val="2222"/>
        </w:trPr>
        <w:tc>
          <w:tcPr>
            <w:tcW w:w="10788"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63D10" w:rsidRDefault="00712887">
            <w:pPr>
              <w:spacing w:after="0" w:line="240" w:lineRule="auto"/>
              <w:rPr>
                <w:sz w:val="24"/>
                <w:szCs w:val="24"/>
              </w:rPr>
            </w:pPr>
            <w:r>
              <w:rPr>
                <w:rFonts w:ascii="Times New Roman" w:hAnsi="Times New Roman" w:cs="Times New Roman"/>
                <w:color w:val="000000"/>
                <w:sz w:val="24"/>
                <w:szCs w:val="24"/>
              </w:rPr>
              <w:t>Протокол от 25.03.2022 г.  №8</w:t>
            </w:r>
          </w:p>
        </w:tc>
      </w:tr>
      <w:tr w:rsidR="00263D10">
        <w:trPr>
          <w:trHeight w:hRule="exact" w:val="277"/>
        </w:trPr>
        <w:tc>
          <w:tcPr>
            <w:tcW w:w="10788"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277"/>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3D10">
        <w:trPr>
          <w:trHeight w:hRule="exact" w:val="555"/>
        </w:trPr>
        <w:tc>
          <w:tcPr>
            <w:tcW w:w="9640" w:type="dxa"/>
          </w:tcPr>
          <w:p w:rsidR="00263D10" w:rsidRDefault="00263D10"/>
        </w:tc>
      </w:tr>
      <w:tr w:rsidR="00263D10">
        <w:trPr>
          <w:trHeight w:hRule="exact" w:val="8751"/>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3D10" w:rsidRDefault="007128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3D10" w:rsidRDefault="007128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3D10" w:rsidRDefault="007128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3D10" w:rsidRDefault="007128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D10" w:rsidRDefault="007128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3D10" w:rsidRDefault="007128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3D10" w:rsidRDefault="007128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3D10" w:rsidRDefault="007128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3D10" w:rsidRDefault="007128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3D10" w:rsidRDefault="007128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3D10" w:rsidRDefault="007128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277"/>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3D10">
        <w:trPr>
          <w:trHeight w:hRule="exact" w:val="14889"/>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63D10" w:rsidRDefault="007128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3D10" w:rsidRDefault="007128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D10" w:rsidRDefault="007128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263D10" w:rsidRDefault="007128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rsidR="00263D10" w:rsidRDefault="007128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1396"/>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К.М.05.03 «Основы вожатской деятельности».</w:t>
            </w:r>
          </w:p>
          <w:p w:rsidR="00263D10" w:rsidRDefault="007128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3D10">
        <w:trPr>
          <w:trHeight w:hRule="exact" w:val="139"/>
        </w:trPr>
        <w:tc>
          <w:tcPr>
            <w:tcW w:w="9640" w:type="dxa"/>
          </w:tcPr>
          <w:p w:rsidR="00263D10" w:rsidRDefault="00263D10"/>
        </w:tc>
      </w:tr>
      <w:tr w:rsidR="00263D10">
        <w:trPr>
          <w:trHeight w:hRule="exact" w:val="3260"/>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3D10" w:rsidRDefault="007128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3D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Код компетенции: ОПК-4</w:t>
            </w:r>
          </w:p>
          <w:p w:rsidR="00263D10" w:rsidRDefault="00712887">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263D10">
        <w:trPr>
          <w:trHeight w:hRule="exact" w:val="585"/>
        </w:trPr>
        <w:tc>
          <w:tcPr>
            <w:tcW w:w="9654" w:type="dxa"/>
            <w:shd w:val="clear" w:color="000000" w:fill="FFFFFF"/>
            <w:tcMar>
              <w:left w:w="34" w:type="dxa"/>
              <w:right w:w="34" w:type="dxa"/>
            </w:tcMar>
          </w:tcPr>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D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ОПК-4.1 знать основы духовно-нравственного воспитания обучающихся</w:t>
            </w:r>
          </w:p>
        </w:tc>
      </w:tr>
      <w:tr w:rsidR="00263D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263D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r w:rsidR="00263D10">
        <w:trPr>
          <w:trHeight w:hRule="exact" w:val="277"/>
        </w:trPr>
        <w:tc>
          <w:tcPr>
            <w:tcW w:w="9640" w:type="dxa"/>
          </w:tcPr>
          <w:p w:rsidR="00263D10" w:rsidRDefault="00263D10"/>
        </w:tc>
      </w:tr>
      <w:tr w:rsidR="00263D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Код компетенции: ПК-2</w:t>
            </w:r>
          </w:p>
          <w:p w:rsidR="00263D10" w:rsidRDefault="0071288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263D10">
        <w:trPr>
          <w:trHeight w:hRule="exact" w:val="585"/>
        </w:trPr>
        <w:tc>
          <w:tcPr>
            <w:tcW w:w="9654" w:type="dxa"/>
            <w:shd w:val="clear" w:color="000000" w:fill="FFFFFF"/>
            <w:tcMar>
              <w:left w:w="34" w:type="dxa"/>
              <w:right w:w="34" w:type="dxa"/>
            </w:tcMar>
          </w:tcPr>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D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263D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263D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263D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ПК-2.4 владеть способами оказания помощи и поддержки в организации деятельности ученических органов самоуправления</w:t>
            </w:r>
          </w:p>
        </w:tc>
      </w:tr>
      <w:tr w:rsidR="00263D10">
        <w:trPr>
          <w:trHeight w:hRule="exact" w:val="416"/>
        </w:trPr>
        <w:tc>
          <w:tcPr>
            <w:tcW w:w="9640" w:type="dxa"/>
          </w:tcPr>
          <w:p w:rsidR="00263D10" w:rsidRDefault="00263D10"/>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3D10">
        <w:trPr>
          <w:trHeight w:hRule="exact" w:val="1637"/>
        </w:trPr>
        <w:tc>
          <w:tcPr>
            <w:tcW w:w="9654" w:type="dxa"/>
            <w:shd w:val="clear" w:color="000000" w:fill="FFFFFF"/>
            <w:tcMar>
              <w:left w:w="34" w:type="dxa"/>
              <w:right w:w="34" w:type="dxa"/>
            </w:tcMar>
          </w:tcPr>
          <w:p w:rsidR="00263D10" w:rsidRDefault="00263D10">
            <w:pPr>
              <w:spacing w:after="0" w:line="240" w:lineRule="auto"/>
              <w:jc w:val="both"/>
              <w:rPr>
                <w:sz w:val="24"/>
                <w:szCs w:val="24"/>
              </w:rPr>
            </w:pPr>
          </w:p>
          <w:p w:rsidR="00263D10" w:rsidRDefault="00712887">
            <w:pPr>
              <w:spacing w:after="0" w:line="240" w:lineRule="auto"/>
              <w:jc w:val="both"/>
              <w:rPr>
                <w:sz w:val="24"/>
                <w:szCs w:val="24"/>
              </w:rPr>
            </w:pPr>
            <w:r>
              <w:rPr>
                <w:rFonts w:ascii="Times New Roman" w:hAnsi="Times New Roman" w:cs="Times New Roman"/>
                <w:color w:val="000000"/>
                <w:sz w:val="24"/>
                <w:szCs w:val="24"/>
              </w:rPr>
              <w:t>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3D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Коды</w:t>
            </w:r>
          </w:p>
          <w:p w:rsidR="00263D10" w:rsidRDefault="00712887">
            <w:pPr>
              <w:spacing w:after="0" w:line="240" w:lineRule="auto"/>
              <w:jc w:val="center"/>
              <w:rPr>
                <w:sz w:val="24"/>
                <w:szCs w:val="24"/>
              </w:rPr>
            </w:pPr>
            <w:r>
              <w:rPr>
                <w:rFonts w:ascii="Times New Roman" w:hAnsi="Times New Roman" w:cs="Times New Roman"/>
                <w:color w:val="000000"/>
                <w:sz w:val="24"/>
                <w:szCs w:val="24"/>
              </w:rPr>
              <w:t>форми-</w:t>
            </w:r>
          </w:p>
          <w:p w:rsidR="00263D10" w:rsidRDefault="00712887">
            <w:pPr>
              <w:spacing w:after="0" w:line="240" w:lineRule="auto"/>
              <w:jc w:val="center"/>
              <w:rPr>
                <w:sz w:val="24"/>
                <w:szCs w:val="24"/>
              </w:rPr>
            </w:pPr>
            <w:r>
              <w:rPr>
                <w:rFonts w:ascii="Times New Roman" w:hAnsi="Times New Roman" w:cs="Times New Roman"/>
                <w:color w:val="000000"/>
                <w:sz w:val="24"/>
                <w:szCs w:val="24"/>
              </w:rPr>
              <w:t>руемых</w:t>
            </w:r>
          </w:p>
          <w:p w:rsidR="00263D10" w:rsidRDefault="00712887">
            <w:pPr>
              <w:spacing w:after="0" w:line="240" w:lineRule="auto"/>
              <w:jc w:val="center"/>
              <w:rPr>
                <w:sz w:val="24"/>
                <w:szCs w:val="24"/>
              </w:rPr>
            </w:pPr>
            <w:r>
              <w:rPr>
                <w:rFonts w:ascii="Times New Roman" w:hAnsi="Times New Roman" w:cs="Times New Roman"/>
                <w:color w:val="000000"/>
                <w:sz w:val="24"/>
                <w:szCs w:val="24"/>
              </w:rPr>
              <w:t>компе-</w:t>
            </w:r>
          </w:p>
          <w:p w:rsidR="00263D10" w:rsidRDefault="00712887">
            <w:pPr>
              <w:spacing w:after="0" w:line="240" w:lineRule="auto"/>
              <w:jc w:val="center"/>
              <w:rPr>
                <w:sz w:val="24"/>
                <w:szCs w:val="24"/>
              </w:rPr>
            </w:pPr>
            <w:r>
              <w:rPr>
                <w:rFonts w:ascii="Times New Roman" w:hAnsi="Times New Roman" w:cs="Times New Roman"/>
                <w:color w:val="000000"/>
                <w:sz w:val="24"/>
                <w:szCs w:val="24"/>
              </w:rPr>
              <w:t>тенций</w:t>
            </w:r>
          </w:p>
        </w:tc>
      </w:tr>
      <w:tr w:rsidR="00263D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263D10"/>
        </w:tc>
      </w:tr>
      <w:tr w:rsidR="00263D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263D10"/>
        </w:tc>
      </w:tr>
      <w:tr w:rsidR="00263D10">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pPr>
            <w:r>
              <w:rPr>
                <w:rFonts w:ascii="Times New Roman" w:hAnsi="Times New Roman" w:cs="Times New Roman"/>
                <w:color w:val="000000"/>
              </w:rPr>
              <w:t>Социально-гуманитарный модуль</w:t>
            </w:r>
          </w:p>
          <w:p w:rsidR="00263D10" w:rsidRDefault="00712887">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263D10" w:rsidRDefault="00712887">
            <w:pPr>
              <w:spacing w:after="0" w:line="240" w:lineRule="auto"/>
              <w:jc w:val="center"/>
            </w:pPr>
            <w:r>
              <w:rPr>
                <w:rFonts w:ascii="Times New Roman" w:hAnsi="Times New Roman" w:cs="Times New Roman"/>
                <w:color w:val="000000"/>
              </w:rPr>
              <w:t>Педагогика и психология начального образования</w:t>
            </w:r>
          </w:p>
          <w:p w:rsidR="00263D10" w:rsidRDefault="00712887">
            <w:pPr>
              <w:spacing w:after="0" w:line="240" w:lineRule="auto"/>
              <w:jc w:val="center"/>
            </w:pPr>
            <w:r>
              <w:rPr>
                <w:rFonts w:ascii="Times New Roman" w:hAnsi="Times New Roman" w:cs="Times New Roman"/>
                <w:color w:val="000000"/>
              </w:rPr>
              <w:t>Психология воспитательных практик</w:t>
            </w:r>
          </w:p>
          <w:p w:rsidR="00263D10" w:rsidRDefault="00712887">
            <w:pPr>
              <w:spacing w:after="0" w:line="240" w:lineRule="auto"/>
              <w:jc w:val="center"/>
            </w:pPr>
            <w:r>
              <w:rPr>
                <w:rFonts w:ascii="Times New Roman" w:hAnsi="Times New Roman" w:cs="Times New Roman"/>
                <w:color w:val="000000"/>
              </w:rPr>
              <w:t>Обучение лиц с ОВЗ</w:t>
            </w:r>
          </w:p>
          <w:p w:rsidR="00263D10" w:rsidRDefault="00712887">
            <w:pPr>
              <w:spacing w:after="0" w:line="240" w:lineRule="auto"/>
              <w:jc w:val="center"/>
            </w:pPr>
            <w:r>
              <w:rPr>
                <w:rFonts w:ascii="Times New Roman" w:hAnsi="Times New Roman" w:cs="Times New Roman"/>
                <w:color w:val="000000"/>
              </w:rPr>
              <w:t>Организация культурно-досуговой деятельности обучающихся в основной и старшей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263D10" w:rsidRDefault="00712887">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263D10" w:rsidRDefault="00263D10">
            <w:pPr>
              <w:spacing w:after="0" w:line="240" w:lineRule="auto"/>
              <w:jc w:val="center"/>
            </w:pPr>
          </w:p>
          <w:p w:rsidR="00263D10" w:rsidRDefault="00712887">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263D10" w:rsidRDefault="00712887">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263D10" w:rsidRDefault="00712887">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263D10" w:rsidRDefault="00712887">
            <w:pPr>
              <w:spacing w:after="0" w:line="240" w:lineRule="auto"/>
              <w:jc w:val="center"/>
            </w:pPr>
            <w:r>
              <w:rPr>
                <w:rFonts w:ascii="Times New Roman" w:hAnsi="Times New Roman" w:cs="Times New Roman"/>
                <w:color w:val="000000"/>
              </w:rPr>
              <w:t>Организация культурно-досуговой деятельности обучающихся в основной и старшей школе</w:t>
            </w:r>
          </w:p>
          <w:p w:rsidR="00263D10" w:rsidRDefault="0071288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ПК-2, ОПК-4</w:t>
            </w:r>
          </w:p>
        </w:tc>
      </w:tr>
      <w:tr w:rsidR="00263D10">
        <w:trPr>
          <w:trHeight w:hRule="exact" w:val="138"/>
        </w:trPr>
        <w:tc>
          <w:tcPr>
            <w:tcW w:w="3970" w:type="dxa"/>
          </w:tcPr>
          <w:p w:rsidR="00263D10" w:rsidRDefault="00263D10"/>
        </w:tc>
        <w:tc>
          <w:tcPr>
            <w:tcW w:w="1702" w:type="dxa"/>
          </w:tcPr>
          <w:p w:rsidR="00263D10" w:rsidRDefault="00263D10"/>
        </w:tc>
        <w:tc>
          <w:tcPr>
            <w:tcW w:w="1702" w:type="dxa"/>
          </w:tcPr>
          <w:p w:rsidR="00263D10" w:rsidRDefault="00263D10"/>
        </w:tc>
        <w:tc>
          <w:tcPr>
            <w:tcW w:w="426" w:type="dxa"/>
          </w:tcPr>
          <w:p w:rsidR="00263D10" w:rsidRDefault="00263D10"/>
        </w:tc>
        <w:tc>
          <w:tcPr>
            <w:tcW w:w="710" w:type="dxa"/>
          </w:tcPr>
          <w:p w:rsidR="00263D10" w:rsidRDefault="00263D10"/>
        </w:tc>
        <w:tc>
          <w:tcPr>
            <w:tcW w:w="143" w:type="dxa"/>
          </w:tcPr>
          <w:p w:rsidR="00263D10" w:rsidRDefault="00263D10"/>
        </w:tc>
        <w:tc>
          <w:tcPr>
            <w:tcW w:w="993" w:type="dxa"/>
          </w:tcPr>
          <w:p w:rsidR="00263D10" w:rsidRDefault="00263D10"/>
        </w:tc>
      </w:tr>
      <w:tr w:rsidR="00263D10">
        <w:trPr>
          <w:trHeight w:hRule="exact" w:val="1125"/>
        </w:trPr>
        <w:tc>
          <w:tcPr>
            <w:tcW w:w="9654" w:type="dxa"/>
            <w:gridSpan w:val="7"/>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3D10">
        <w:trPr>
          <w:trHeight w:hRule="exact" w:val="585"/>
        </w:trPr>
        <w:tc>
          <w:tcPr>
            <w:tcW w:w="9654" w:type="dxa"/>
            <w:gridSpan w:val="7"/>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63D10" w:rsidRDefault="00712887">
            <w:pPr>
              <w:spacing w:after="0" w:line="240" w:lineRule="auto"/>
              <w:jc w:val="center"/>
              <w:rPr>
                <w:sz w:val="24"/>
                <w:szCs w:val="24"/>
              </w:rPr>
            </w:pPr>
            <w:r>
              <w:rPr>
                <w:rFonts w:ascii="Times New Roman" w:hAnsi="Times New Roman" w:cs="Times New Roman"/>
                <w:color w:val="000000"/>
                <w:sz w:val="24"/>
                <w:szCs w:val="24"/>
              </w:rPr>
              <w:t>Из них:</w:t>
            </w:r>
          </w:p>
        </w:tc>
      </w:tr>
      <w:tr w:rsidR="00263D10">
        <w:trPr>
          <w:trHeight w:hRule="exact" w:val="138"/>
        </w:trPr>
        <w:tc>
          <w:tcPr>
            <w:tcW w:w="3970" w:type="dxa"/>
          </w:tcPr>
          <w:p w:rsidR="00263D10" w:rsidRDefault="00263D10"/>
        </w:tc>
        <w:tc>
          <w:tcPr>
            <w:tcW w:w="1702" w:type="dxa"/>
          </w:tcPr>
          <w:p w:rsidR="00263D10" w:rsidRDefault="00263D10"/>
        </w:tc>
        <w:tc>
          <w:tcPr>
            <w:tcW w:w="1702" w:type="dxa"/>
          </w:tcPr>
          <w:p w:rsidR="00263D10" w:rsidRDefault="00263D10"/>
        </w:tc>
        <w:tc>
          <w:tcPr>
            <w:tcW w:w="426" w:type="dxa"/>
          </w:tcPr>
          <w:p w:rsidR="00263D10" w:rsidRDefault="00263D10"/>
        </w:tc>
        <w:tc>
          <w:tcPr>
            <w:tcW w:w="710" w:type="dxa"/>
          </w:tcPr>
          <w:p w:rsidR="00263D10" w:rsidRDefault="00263D10"/>
        </w:tc>
        <w:tc>
          <w:tcPr>
            <w:tcW w:w="143" w:type="dxa"/>
          </w:tcPr>
          <w:p w:rsidR="00263D10" w:rsidRDefault="00263D10"/>
        </w:tc>
        <w:tc>
          <w:tcPr>
            <w:tcW w:w="993" w:type="dxa"/>
          </w:tcPr>
          <w:p w:rsidR="00263D10" w:rsidRDefault="00263D10"/>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10</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4</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6</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58</w:t>
            </w:r>
          </w:p>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4</w:t>
            </w:r>
          </w:p>
        </w:tc>
      </w:tr>
      <w:tr w:rsidR="00263D10">
        <w:trPr>
          <w:trHeight w:hRule="exact" w:val="416"/>
        </w:trPr>
        <w:tc>
          <w:tcPr>
            <w:tcW w:w="3970" w:type="dxa"/>
          </w:tcPr>
          <w:p w:rsidR="00263D10" w:rsidRDefault="00263D10"/>
        </w:tc>
        <w:tc>
          <w:tcPr>
            <w:tcW w:w="1702" w:type="dxa"/>
          </w:tcPr>
          <w:p w:rsidR="00263D10" w:rsidRDefault="00263D10"/>
        </w:tc>
        <w:tc>
          <w:tcPr>
            <w:tcW w:w="1702" w:type="dxa"/>
          </w:tcPr>
          <w:p w:rsidR="00263D10" w:rsidRDefault="00263D10"/>
        </w:tc>
        <w:tc>
          <w:tcPr>
            <w:tcW w:w="426" w:type="dxa"/>
          </w:tcPr>
          <w:p w:rsidR="00263D10" w:rsidRDefault="00263D10"/>
        </w:tc>
        <w:tc>
          <w:tcPr>
            <w:tcW w:w="710" w:type="dxa"/>
          </w:tcPr>
          <w:p w:rsidR="00263D10" w:rsidRDefault="00263D10"/>
        </w:tc>
        <w:tc>
          <w:tcPr>
            <w:tcW w:w="143" w:type="dxa"/>
          </w:tcPr>
          <w:p w:rsidR="00263D10" w:rsidRDefault="00263D10"/>
        </w:tc>
        <w:tc>
          <w:tcPr>
            <w:tcW w:w="993" w:type="dxa"/>
          </w:tcPr>
          <w:p w:rsidR="00263D10" w:rsidRDefault="00263D10"/>
        </w:tc>
      </w:tr>
      <w:tr w:rsidR="00263D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зачеты 3</w:t>
            </w:r>
          </w:p>
        </w:tc>
      </w:tr>
      <w:tr w:rsidR="00263D10">
        <w:trPr>
          <w:trHeight w:hRule="exact" w:val="277"/>
        </w:trPr>
        <w:tc>
          <w:tcPr>
            <w:tcW w:w="3970" w:type="dxa"/>
          </w:tcPr>
          <w:p w:rsidR="00263D10" w:rsidRDefault="00263D10"/>
        </w:tc>
        <w:tc>
          <w:tcPr>
            <w:tcW w:w="1702" w:type="dxa"/>
          </w:tcPr>
          <w:p w:rsidR="00263D10" w:rsidRDefault="00263D10"/>
        </w:tc>
        <w:tc>
          <w:tcPr>
            <w:tcW w:w="1702" w:type="dxa"/>
          </w:tcPr>
          <w:p w:rsidR="00263D10" w:rsidRDefault="00263D10"/>
        </w:tc>
        <w:tc>
          <w:tcPr>
            <w:tcW w:w="426" w:type="dxa"/>
          </w:tcPr>
          <w:p w:rsidR="00263D10" w:rsidRDefault="00263D10"/>
        </w:tc>
        <w:tc>
          <w:tcPr>
            <w:tcW w:w="710" w:type="dxa"/>
          </w:tcPr>
          <w:p w:rsidR="00263D10" w:rsidRDefault="00263D10"/>
        </w:tc>
        <w:tc>
          <w:tcPr>
            <w:tcW w:w="143" w:type="dxa"/>
          </w:tcPr>
          <w:p w:rsidR="00263D10" w:rsidRDefault="00263D10"/>
        </w:tc>
        <w:tc>
          <w:tcPr>
            <w:tcW w:w="993" w:type="dxa"/>
          </w:tcPr>
          <w:p w:rsidR="00263D10" w:rsidRDefault="00263D10"/>
        </w:tc>
      </w:tr>
      <w:tr w:rsidR="00263D10">
        <w:trPr>
          <w:trHeight w:hRule="exact" w:val="1666"/>
        </w:trPr>
        <w:tc>
          <w:tcPr>
            <w:tcW w:w="9654" w:type="dxa"/>
            <w:gridSpan w:val="7"/>
            <w:shd w:val="clear" w:color="000000" w:fill="FFFFFF"/>
            <w:tcMar>
              <w:left w:w="34" w:type="dxa"/>
              <w:right w:w="34" w:type="dxa"/>
            </w:tcMar>
          </w:tcPr>
          <w:p w:rsidR="00263D10" w:rsidRDefault="00263D10">
            <w:pPr>
              <w:spacing w:after="0" w:line="240" w:lineRule="auto"/>
              <w:jc w:val="center"/>
              <w:rPr>
                <w:sz w:val="24"/>
                <w:szCs w:val="24"/>
              </w:rPr>
            </w:pPr>
          </w:p>
          <w:p w:rsidR="00263D10" w:rsidRDefault="007128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D10" w:rsidRDefault="00263D10">
            <w:pPr>
              <w:spacing w:after="0" w:line="240" w:lineRule="auto"/>
              <w:jc w:val="center"/>
              <w:rPr>
                <w:sz w:val="24"/>
                <w:szCs w:val="24"/>
              </w:rPr>
            </w:pPr>
          </w:p>
          <w:p w:rsidR="00263D10" w:rsidRDefault="007128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3D10">
        <w:trPr>
          <w:trHeight w:hRule="exact" w:val="416"/>
        </w:trPr>
        <w:tc>
          <w:tcPr>
            <w:tcW w:w="3970" w:type="dxa"/>
          </w:tcPr>
          <w:p w:rsidR="00263D10" w:rsidRDefault="00263D10"/>
        </w:tc>
        <w:tc>
          <w:tcPr>
            <w:tcW w:w="1702" w:type="dxa"/>
          </w:tcPr>
          <w:p w:rsidR="00263D10" w:rsidRDefault="00263D10"/>
        </w:tc>
        <w:tc>
          <w:tcPr>
            <w:tcW w:w="1702" w:type="dxa"/>
          </w:tcPr>
          <w:p w:rsidR="00263D10" w:rsidRDefault="00263D10"/>
        </w:tc>
        <w:tc>
          <w:tcPr>
            <w:tcW w:w="426" w:type="dxa"/>
          </w:tcPr>
          <w:p w:rsidR="00263D10" w:rsidRDefault="00263D10"/>
        </w:tc>
        <w:tc>
          <w:tcPr>
            <w:tcW w:w="710" w:type="dxa"/>
          </w:tcPr>
          <w:p w:rsidR="00263D10" w:rsidRDefault="00263D10"/>
        </w:tc>
        <w:tc>
          <w:tcPr>
            <w:tcW w:w="143" w:type="dxa"/>
          </w:tcPr>
          <w:p w:rsidR="00263D10" w:rsidRDefault="00263D10"/>
        </w:tc>
        <w:tc>
          <w:tcPr>
            <w:tcW w:w="993" w:type="dxa"/>
          </w:tcPr>
          <w:p w:rsidR="00263D10" w:rsidRDefault="00263D10"/>
        </w:tc>
      </w:tr>
      <w:tr w:rsidR="00263D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D10" w:rsidRDefault="00712887">
            <w:pPr>
              <w:spacing w:after="0" w:line="240" w:lineRule="auto"/>
              <w:jc w:val="center"/>
              <w:rPr>
                <w:sz w:val="24"/>
                <w:szCs w:val="24"/>
              </w:rPr>
            </w:pPr>
            <w:r>
              <w:rPr>
                <w:rFonts w:ascii="Times New Roman" w:hAnsi="Times New Roman" w:cs="Times New Roman"/>
                <w:color w:val="000000"/>
                <w:sz w:val="24"/>
                <w:szCs w:val="24"/>
              </w:rPr>
              <w:t>Часов</w:t>
            </w:r>
          </w:p>
        </w:tc>
      </w:tr>
      <w:tr w:rsidR="00263D1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r>
      <w:tr w:rsidR="00263D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D10" w:rsidRDefault="00263D10"/>
        </w:tc>
      </w:tr>
      <w:tr w:rsidR="00263D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2</w:t>
            </w:r>
          </w:p>
        </w:tc>
      </w:tr>
      <w:tr w:rsidR="00263D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2</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D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lastRenderedPageBreak/>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0</w:t>
            </w:r>
          </w:p>
        </w:tc>
      </w:tr>
      <w:tr w:rsidR="00263D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2</w:t>
            </w:r>
          </w:p>
        </w:tc>
      </w:tr>
      <w:tr w:rsidR="00263D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2</w:t>
            </w:r>
          </w:p>
        </w:tc>
      </w:tr>
      <w:tr w:rsidR="00263D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2</w:t>
            </w:r>
          </w:p>
        </w:tc>
      </w:tr>
      <w:tr w:rsidR="00263D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58</w:t>
            </w:r>
          </w:p>
        </w:tc>
      </w:tr>
      <w:tr w:rsidR="00263D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4</w:t>
            </w:r>
          </w:p>
        </w:tc>
      </w:tr>
      <w:tr w:rsidR="00263D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263D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color w:val="000000"/>
                <w:sz w:val="24"/>
                <w:szCs w:val="24"/>
              </w:rPr>
              <w:t>72</w:t>
            </w:r>
          </w:p>
        </w:tc>
      </w:tr>
      <w:tr w:rsidR="00263D10">
        <w:trPr>
          <w:trHeight w:hRule="exact" w:val="10665"/>
        </w:trPr>
        <w:tc>
          <w:tcPr>
            <w:tcW w:w="9654" w:type="dxa"/>
            <w:gridSpan w:val="4"/>
            <w:shd w:val="clear" w:color="000000" w:fill="FFFFFF"/>
            <w:tcMar>
              <w:left w:w="34" w:type="dxa"/>
              <w:right w:w="34" w:type="dxa"/>
            </w:tcMar>
          </w:tcPr>
          <w:p w:rsidR="00263D10" w:rsidRDefault="00263D10">
            <w:pPr>
              <w:spacing w:after="0" w:line="240" w:lineRule="auto"/>
              <w:jc w:val="both"/>
              <w:rPr>
                <w:sz w:val="20"/>
                <w:szCs w:val="20"/>
              </w:rPr>
            </w:pPr>
          </w:p>
          <w:p w:rsidR="00263D10" w:rsidRDefault="00712887">
            <w:pPr>
              <w:spacing w:after="0" w:line="240" w:lineRule="auto"/>
              <w:jc w:val="both"/>
              <w:rPr>
                <w:sz w:val="20"/>
                <w:szCs w:val="20"/>
              </w:rPr>
            </w:pPr>
            <w:r>
              <w:rPr>
                <w:rFonts w:ascii="Times New Roman" w:hAnsi="Times New Roman" w:cs="Times New Roman"/>
                <w:color w:val="000000"/>
                <w:sz w:val="20"/>
                <w:szCs w:val="20"/>
              </w:rPr>
              <w:t>* Примечания:</w:t>
            </w:r>
          </w:p>
          <w:p w:rsidR="00263D10" w:rsidRDefault="007128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3D10" w:rsidRDefault="00712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3D10" w:rsidRDefault="007128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3D10" w:rsidRDefault="007128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3D10" w:rsidRDefault="007128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3D10" w:rsidRDefault="00712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7226"/>
        </w:trPr>
        <w:tc>
          <w:tcPr>
            <w:tcW w:w="9654" w:type="dxa"/>
            <w:shd w:val="clear" w:color="000000" w:fill="FFFFFF"/>
            <w:tcMar>
              <w:left w:w="34" w:type="dxa"/>
              <w:right w:w="34" w:type="dxa"/>
            </w:tcMar>
          </w:tcPr>
          <w:p w:rsidR="00263D10" w:rsidRDefault="00712887">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3D10" w:rsidRDefault="007128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3D10" w:rsidRDefault="00712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3D10">
        <w:trPr>
          <w:trHeight w:hRule="exact" w:val="585"/>
        </w:trPr>
        <w:tc>
          <w:tcPr>
            <w:tcW w:w="9654" w:type="dxa"/>
            <w:shd w:val="clear" w:color="000000" w:fill="FFFFFF"/>
            <w:tcMar>
              <w:left w:w="34" w:type="dxa"/>
              <w:right w:w="34" w:type="dxa"/>
            </w:tcMar>
          </w:tcPr>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3D10">
        <w:trPr>
          <w:trHeight w:hRule="exact" w:val="277"/>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3D10">
        <w:trPr>
          <w:trHeight w:hRule="exact" w:val="26"/>
        </w:trPr>
        <w:tc>
          <w:tcPr>
            <w:tcW w:w="9654" w:type="dxa"/>
            <w:vMerge w:val="restart"/>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263D10">
        <w:trPr>
          <w:trHeight w:hRule="exact" w:val="277"/>
        </w:trPr>
        <w:tc>
          <w:tcPr>
            <w:tcW w:w="9654" w:type="dxa"/>
            <w:vMerge/>
            <w:shd w:val="clear" w:color="000000" w:fill="FFFFFF"/>
            <w:tcMar>
              <w:left w:w="34" w:type="dxa"/>
              <w:right w:w="34" w:type="dxa"/>
            </w:tcMar>
          </w:tcPr>
          <w:p w:rsidR="00263D10" w:rsidRDefault="00263D10"/>
        </w:tc>
      </w:tr>
      <w:tr w:rsidR="00263D10">
        <w:trPr>
          <w:trHeight w:hRule="exact" w:val="4341"/>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263D10" w:rsidRDefault="00712887">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263D10" w:rsidRDefault="00712887">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263D10" w:rsidRDefault="00712887">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263D10" w:rsidRDefault="00712887">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263D10" w:rsidRDefault="00712887">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263D10">
        <w:trPr>
          <w:trHeight w:hRule="exact" w:val="2350"/>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Обзор действующего законодательства в сфере образования и организации отдыха и оздоровления детей.</w:t>
            </w:r>
          </w:p>
          <w:p w:rsidR="00263D10" w:rsidRDefault="00712887">
            <w:pPr>
              <w:spacing w:after="0" w:line="240" w:lineRule="auto"/>
              <w:jc w:val="both"/>
              <w:rPr>
                <w:sz w:val="24"/>
                <w:szCs w:val="24"/>
              </w:rPr>
            </w:pPr>
            <w:r>
              <w:rPr>
                <w:rFonts w:ascii="Times New Roman" w:hAnsi="Times New Roman" w:cs="Times New Roman"/>
                <w:color w:val="000000"/>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263D10" w:rsidRDefault="00712887">
            <w:pPr>
              <w:spacing w:after="0" w:line="240" w:lineRule="auto"/>
              <w:jc w:val="both"/>
              <w:rPr>
                <w:sz w:val="24"/>
                <w:szCs w:val="24"/>
              </w:rPr>
            </w:pPr>
            <w:r>
              <w:rPr>
                <w:rFonts w:ascii="Times New Roman" w:hAnsi="Times New Roman" w:cs="Times New Roman"/>
                <w:color w:val="000000"/>
                <w:sz w:val="24"/>
                <w:szCs w:val="24"/>
              </w:rPr>
              <w:t>Правовые основы деятельности. Правовые аспекты организации детского отдыха.</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2178"/>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263D10">
        <w:trPr>
          <w:trHeight w:hRule="exact" w:val="3260"/>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263D10" w:rsidRDefault="00712887">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rsidR="00263D10" w:rsidRDefault="00712887">
            <w:pPr>
              <w:spacing w:after="0" w:line="240" w:lineRule="auto"/>
              <w:jc w:val="both"/>
              <w:rPr>
                <w:sz w:val="24"/>
                <w:szCs w:val="24"/>
              </w:rPr>
            </w:pPr>
            <w:r>
              <w:rPr>
                <w:rFonts w:ascii="Times New Roman" w:hAnsi="Times New Roman" w:cs="Times New Roman"/>
                <w:color w:val="000000"/>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263D10">
        <w:trPr>
          <w:trHeight w:hRule="exact" w:val="3801"/>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263D10" w:rsidRDefault="00712887">
            <w:pPr>
              <w:spacing w:after="0" w:line="240" w:lineRule="auto"/>
              <w:jc w:val="both"/>
              <w:rPr>
                <w:sz w:val="24"/>
                <w:szCs w:val="24"/>
              </w:rPr>
            </w:pPr>
            <w:r>
              <w:rPr>
                <w:rFonts w:ascii="Times New Roman" w:hAnsi="Times New Roman" w:cs="Times New Roman"/>
                <w:color w:val="000000"/>
                <w:sz w:val="24"/>
                <w:szCs w:val="24"/>
              </w:rPr>
              <w:t>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263D10">
        <w:trPr>
          <w:trHeight w:hRule="exact" w:val="1637"/>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263D10">
        <w:trPr>
          <w:trHeight w:hRule="exact" w:val="2719"/>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Методика и технология подготовки и проведения коллективного творческого дела.</w:t>
            </w:r>
          </w:p>
          <w:p w:rsidR="00263D10" w:rsidRDefault="00712887">
            <w:pPr>
              <w:spacing w:after="0" w:line="240" w:lineRule="auto"/>
              <w:jc w:val="both"/>
              <w:rPr>
                <w:sz w:val="24"/>
                <w:szCs w:val="24"/>
              </w:rPr>
            </w:pPr>
            <w:r>
              <w:rPr>
                <w:rFonts w:ascii="Times New Roman" w:hAnsi="Times New Roman" w:cs="Times New Roman"/>
                <w:color w:val="000000"/>
                <w:sz w:val="24"/>
                <w:szCs w:val="24"/>
              </w:rPr>
              <w:t>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rsidR="00263D10" w:rsidRDefault="00712887">
            <w:pPr>
              <w:spacing w:after="0" w:line="240" w:lineRule="auto"/>
              <w:jc w:val="both"/>
              <w:rPr>
                <w:sz w:val="24"/>
                <w:szCs w:val="24"/>
              </w:rPr>
            </w:pPr>
            <w:r>
              <w:rPr>
                <w:rFonts w:ascii="Times New Roman" w:hAnsi="Times New Roman" w:cs="Times New Roman"/>
                <w:color w:val="000000"/>
                <w:sz w:val="24"/>
                <w:szCs w:val="24"/>
              </w:rPr>
              <w:t>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rsidR="00263D10" w:rsidRDefault="00712887">
            <w:pPr>
              <w:spacing w:after="0" w:line="240" w:lineRule="auto"/>
              <w:jc w:val="both"/>
              <w:rPr>
                <w:sz w:val="24"/>
                <w:szCs w:val="24"/>
              </w:rPr>
            </w:pPr>
            <w:r>
              <w:rPr>
                <w:rFonts w:ascii="Times New Roman" w:hAnsi="Times New Roman" w:cs="Times New Roman"/>
                <w:color w:val="000000"/>
                <w:sz w:val="24"/>
                <w:szCs w:val="24"/>
              </w:rPr>
              <w:t>Туризм и краеведение. Песенное и танцевальное творчество. Творческое развитие как направление деятельности РДШ.</w:t>
            </w:r>
          </w:p>
          <w:p w:rsidR="00263D10" w:rsidRDefault="00712887">
            <w:pPr>
              <w:spacing w:after="0" w:line="240" w:lineRule="auto"/>
              <w:jc w:val="both"/>
              <w:rPr>
                <w:sz w:val="24"/>
                <w:szCs w:val="24"/>
              </w:rPr>
            </w:pPr>
            <w:r>
              <w:rPr>
                <w:rFonts w:ascii="Times New Roman" w:hAnsi="Times New Roman" w:cs="Times New Roman"/>
                <w:color w:val="000000"/>
                <w:sz w:val="24"/>
                <w:szCs w:val="24"/>
              </w:rPr>
              <w:t>Патриотическое воспитание.</w:t>
            </w:r>
          </w:p>
          <w:p w:rsidR="00263D10" w:rsidRDefault="00712887">
            <w:pPr>
              <w:spacing w:after="0" w:line="240" w:lineRule="auto"/>
              <w:jc w:val="both"/>
              <w:rPr>
                <w:sz w:val="24"/>
                <w:szCs w:val="24"/>
              </w:rPr>
            </w:pPr>
            <w:r>
              <w:rPr>
                <w:rFonts w:ascii="Times New Roman" w:hAnsi="Times New Roman" w:cs="Times New Roman"/>
                <w:color w:val="000000"/>
                <w:sz w:val="24"/>
                <w:szCs w:val="24"/>
              </w:rPr>
              <w:t>Экологическое воспитание.Профориентация.</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263D10">
        <w:trPr>
          <w:trHeight w:hRule="exact" w:val="272"/>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Информационно-медийное направление деятельности РДШ. Ценностно-</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1366"/>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смысловое содержание деятельности по информационно-медийному направлению РДШ.</w:t>
            </w:r>
          </w:p>
          <w:p w:rsidR="00263D10" w:rsidRDefault="00712887">
            <w:pPr>
              <w:spacing w:after="0" w:line="240" w:lineRule="auto"/>
              <w:jc w:val="both"/>
              <w:rPr>
                <w:sz w:val="24"/>
                <w:szCs w:val="24"/>
              </w:rPr>
            </w:pPr>
            <w:r>
              <w:rPr>
                <w:rFonts w:ascii="Times New Roman" w:hAnsi="Times New Roman" w:cs="Times New Roman"/>
                <w:color w:val="000000"/>
                <w:sz w:val="24"/>
                <w:szCs w:val="24"/>
              </w:rPr>
              <w:t>Основные направления информационно-медийной деятельности РДШ.</w:t>
            </w:r>
          </w:p>
          <w:p w:rsidR="00263D10" w:rsidRDefault="00712887">
            <w:pPr>
              <w:spacing w:after="0" w:line="240" w:lineRule="auto"/>
              <w:jc w:val="both"/>
              <w:rPr>
                <w:sz w:val="24"/>
                <w:szCs w:val="24"/>
              </w:rPr>
            </w:pPr>
            <w:r>
              <w:rPr>
                <w:rFonts w:ascii="Times New Roman" w:hAnsi="Times New Roman" w:cs="Times New Roman"/>
                <w:color w:val="000000"/>
                <w:sz w:val="24"/>
                <w:szCs w:val="24"/>
              </w:rPr>
              <w:t>Различные подходы к типологии СМИ. Организация работы пресс-центра.</w:t>
            </w:r>
          </w:p>
          <w:p w:rsidR="00263D10" w:rsidRDefault="00712887">
            <w:pPr>
              <w:spacing w:after="0" w:line="240" w:lineRule="auto"/>
              <w:jc w:val="both"/>
              <w:rPr>
                <w:sz w:val="24"/>
                <w:szCs w:val="24"/>
              </w:rPr>
            </w:pPr>
            <w:r>
              <w:rPr>
                <w:rFonts w:ascii="Times New Roman" w:hAnsi="Times New Roman" w:cs="Times New Roman"/>
                <w:color w:val="000000"/>
                <w:sz w:val="24"/>
                <w:szCs w:val="24"/>
              </w:rPr>
              <w:t>Информационная безопасность.</w:t>
            </w:r>
          </w:p>
          <w:p w:rsidR="00263D10" w:rsidRDefault="00712887">
            <w:pPr>
              <w:spacing w:after="0" w:line="240" w:lineRule="auto"/>
              <w:jc w:val="both"/>
              <w:rPr>
                <w:sz w:val="24"/>
                <w:szCs w:val="24"/>
              </w:rPr>
            </w:pPr>
            <w:r>
              <w:rPr>
                <w:rFonts w:ascii="Times New Roman" w:hAnsi="Times New Roman" w:cs="Times New Roman"/>
                <w:color w:val="000000"/>
                <w:sz w:val="24"/>
                <w:szCs w:val="24"/>
              </w:rPr>
              <w:t>Игры с использованием информационных технологий.</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263D10">
        <w:trPr>
          <w:trHeight w:hRule="exact" w:val="4612"/>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263D10" w:rsidRDefault="00712887">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263D10" w:rsidRDefault="00712887">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263D10" w:rsidRDefault="00712887">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или лагеря</w:t>
            </w:r>
          </w:p>
          <w:p w:rsidR="00263D10" w:rsidRDefault="00712887">
            <w:pPr>
              <w:spacing w:after="0" w:line="240" w:lineRule="auto"/>
              <w:jc w:val="both"/>
              <w:rPr>
                <w:sz w:val="24"/>
                <w:szCs w:val="24"/>
              </w:rPr>
            </w:pPr>
            <w:r>
              <w:rPr>
                <w:rFonts w:ascii="Times New Roman" w:hAnsi="Times New Roman" w:cs="Times New Roman"/>
                <w:color w:val="000000"/>
                <w:sz w:val="24"/>
                <w:szCs w:val="24"/>
              </w:rPr>
              <w:t>Имидж вожатого</w:t>
            </w:r>
          </w:p>
          <w:p w:rsidR="00263D10" w:rsidRDefault="00712887">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263D10" w:rsidRDefault="00712887">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263D10" w:rsidRDefault="00712887">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263D10" w:rsidRDefault="00712887">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или лагеря</w:t>
            </w:r>
          </w:p>
          <w:p w:rsidR="00263D10" w:rsidRDefault="00712887">
            <w:pPr>
              <w:spacing w:after="0" w:line="240" w:lineRule="auto"/>
              <w:jc w:val="both"/>
              <w:rPr>
                <w:sz w:val="24"/>
                <w:szCs w:val="24"/>
              </w:rPr>
            </w:pPr>
            <w:r>
              <w:rPr>
                <w:rFonts w:ascii="Times New Roman" w:hAnsi="Times New Roman" w:cs="Times New Roman"/>
                <w:color w:val="000000"/>
                <w:sz w:val="24"/>
                <w:szCs w:val="24"/>
              </w:rPr>
              <w:t>Имидж вожатого</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w:t>
            </w:r>
          </w:p>
        </w:tc>
      </w:tr>
      <w:tr w:rsidR="00263D10">
        <w:trPr>
          <w:trHeight w:hRule="exact" w:val="1366"/>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Ответственность вожатого за физическое и психологическое благополучие ребенка.</w:t>
            </w:r>
          </w:p>
          <w:p w:rsidR="00263D10" w:rsidRDefault="00712887">
            <w:pPr>
              <w:spacing w:after="0" w:line="240" w:lineRule="auto"/>
              <w:jc w:val="both"/>
              <w:rPr>
                <w:sz w:val="24"/>
                <w:szCs w:val="24"/>
              </w:rPr>
            </w:pPr>
            <w:r>
              <w:rPr>
                <w:rFonts w:ascii="Times New Roman" w:hAnsi="Times New Roman" w:cs="Times New Roman"/>
                <w:color w:val="000000"/>
                <w:sz w:val="24"/>
                <w:szCs w:val="24"/>
              </w:rPr>
              <w:t>Алгоритмы поведения вожатого в экстремальных ситуациях.</w:t>
            </w:r>
          </w:p>
          <w:p w:rsidR="00263D10" w:rsidRDefault="00712887">
            <w:pPr>
              <w:spacing w:after="0" w:line="240" w:lineRule="auto"/>
              <w:jc w:val="both"/>
              <w:rPr>
                <w:sz w:val="24"/>
                <w:szCs w:val="24"/>
              </w:rPr>
            </w:pPr>
            <w:r>
              <w:rPr>
                <w:rFonts w:ascii="Times New Roman" w:hAnsi="Times New Roman" w:cs="Times New Roman"/>
                <w:color w:val="000000"/>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rsidR="00263D10">
        <w:trPr>
          <w:trHeight w:hRule="exact" w:val="277"/>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3D10">
        <w:trPr>
          <w:trHeight w:hRule="exact" w:val="14"/>
        </w:trPr>
        <w:tc>
          <w:tcPr>
            <w:tcW w:w="9640" w:type="dxa"/>
          </w:tcPr>
          <w:p w:rsidR="00263D10" w:rsidRDefault="00263D10"/>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263D10">
        <w:trPr>
          <w:trHeight w:hRule="exact" w:val="285"/>
        </w:trPr>
        <w:tc>
          <w:tcPr>
            <w:tcW w:w="9654" w:type="dxa"/>
            <w:shd w:val="clear" w:color="000000" w:fill="FFFFFF"/>
            <w:tcMar>
              <w:left w:w="34" w:type="dxa"/>
              <w:right w:w="34" w:type="dxa"/>
            </w:tcMar>
          </w:tcPr>
          <w:p w:rsidR="00263D10" w:rsidRDefault="00263D10">
            <w:pPr>
              <w:spacing w:after="0" w:line="240" w:lineRule="auto"/>
              <w:jc w:val="both"/>
              <w:rPr>
                <w:sz w:val="24"/>
                <w:szCs w:val="24"/>
              </w:rPr>
            </w:pPr>
          </w:p>
        </w:tc>
      </w:tr>
      <w:tr w:rsidR="00263D10">
        <w:trPr>
          <w:trHeight w:hRule="exact" w:val="14"/>
        </w:trPr>
        <w:tc>
          <w:tcPr>
            <w:tcW w:w="9640" w:type="dxa"/>
          </w:tcPr>
          <w:p w:rsidR="00263D10" w:rsidRDefault="00263D10"/>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263D10">
        <w:trPr>
          <w:trHeight w:hRule="exact" w:val="285"/>
        </w:trPr>
        <w:tc>
          <w:tcPr>
            <w:tcW w:w="9654" w:type="dxa"/>
            <w:shd w:val="clear" w:color="000000" w:fill="FFFFFF"/>
            <w:tcMar>
              <w:left w:w="34" w:type="dxa"/>
              <w:right w:w="34" w:type="dxa"/>
            </w:tcMar>
          </w:tcPr>
          <w:p w:rsidR="00263D10" w:rsidRDefault="00263D10">
            <w:pPr>
              <w:spacing w:after="0" w:line="240" w:lineRule="auto"/>
              <w:jc w:val="both"/>
              <w:rPr>
                <w:sz w:val="24"/>
                <w:szCs w:val="24"/>
              </w:rPr>
            </w:pPr>
          </w:p>
        </w:tc>
      </w:tr>
      <w:tr w:rsidR="00263D10">
        <w:trPr>
          <w:trHeight w:hRule="exact" w:val="14"/>
        </w:trPr>
        <w:tc>
          <w:tcPr>
            <w:tcW w:w="9640" w:type="dxa"/>
          </w:tcPr>
          <w:p w:rsidR="00263D10" w:rsidRDefault="00263D10"/>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263D10">
        <w:trPr>
          <w:trHeight w:hRule="exact" w:val="285"/>
        </w:trPr>
        <w:tc>
          <w:tcPr>
            <w:tcW w:w="9654" w:type="dxa"/>
            <w:shd w:val="clear" w:color="000000" w:fill="FFFFFF"/>
            <w:tcMar>
              <w:left w:w="34" w:type="dxa"/>
              <w:right w:w="34" w:type="dxa"/>
            </w:tcMar>
          </w:tcPr>
          <w:p w:rsidR="00263D10" w:rsidRDefault="00263D10">
            <w:pPr>
              <w:spacing w:after="0" w:line="240" w:lineRule="auto"/>
              <w:jc w:val="both"/>
              <w:rPr>
                <w:sz w:val="24"/>
                <w:szCs w:val="24"/>
              </w:rPr>
            </w:pP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3D10">
        <w:trPr>
          <w:trHeight w:hRule="exact" w:val="855"/>
        </w:trPr>
        <w:tc>
          <w:tcPr>
            <w:tcW w:w="9654" w:type="dxa"/>
            <w:gridSpan w:val="2"/>
            <w:shd w:val="clear" w:color="000000" w:fill="FFFFFF"/>
            <w:tcMar>
              <w:left w:w="34" w:type="dxa"/>
              <w:right w:w="34" w:type="dxa"/>
            </w:tcMar>
          </w:tcPr>
          <w:p w:rsidR="00263D10" w:rsidRDefault="00263D10">
            <w:pPr>
              <w:spacing w:after="0" w:line="240" w:lineRule="auto"/>
              <w:rPr>
                <w:sz w:val="24"/>
                <w:szCs w:val="24"/>
              </w:rPr>
            </w:pPr>
          </w:p>
          <w:p w:rsidR="00263D10" w:rsidRDefault="007128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3D10">
        <w:trPr>
          <w:trHeight w:hRule="exact" w:val="4912"/>
        </w:trPr>
        <w:tc>
          <w:tcPr>
            <w:tcW w:w="9654" w:type="dxa"/>
            <w:gridSpan w:val="2"/>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rsidR="00263D10" w:rsidRDefault="007128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3D10" w:rsidRDefault="007128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3D10" w:rsidRDefault="007128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3D10">
        <w:trPr>
          <w:trHeight w:hRule="exact" w:val="138"/>
        </w:trPr>
        <w:tc>
          <w:tcPr>
            <w:tcW w:w="285" w:type="dxa"/>
          </w:tcPr>
          <w:p w:rsidR="00263D10" w:rsidRDefault="00263D10"/>
        </w:tc>
        <w:tc>
          <w:tcPr>
            <w:tcW w:w="9356" w:type="dxa"/>
          </w:tcPr>
          <w:p w:rsidR="00263D10" w:rsidRDefault="00263D10"/>
        </w:tc>
      </w:tr>
      <w:tr w:rsidR="00263D10">
        <w:trPr>
          <w:trHeight w:hRule="exact" w:val="855"/>
        </w:trPr>
        <w:tc>
          <w:tcPr>
            <w:tcW w:w="9654" w:type="dxa"/>
            <w:gridSpan w:val="2"/>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3D10" w:rsidRDefault="00712887">
            <w:pPr>
              <w:spacing w:after="0" w:line="240" w:lineRule="auto"/>
              <w:rPr>
                <w:sz w:val="24"/>
                <w:szCs w:val="24"/>
              </w:rPr>
            </w:pPr>
            <w:r>
              <w:rPr>
                <w:rFonts w:ascii="Times New Roman" w:hAnsi="Times New Roman" w:cs="Times New Roman"/>
                <w:b/>
                <w:color w:val="000000"/>
                <w:sz w:val="24"/>
                <w:szCs w:val="24"/>
              </w:rPr>
              <w:t>Основная:</w:t>
            </w:r>
          </w:p>
        </w:tc>
      </w:tr>
      <w:tr w:rsidR="00263D10">
        <w:trPr>
          <w:trHeight w:hRule="exact" w:val="1096"/>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Сажина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Матюхиной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978-5-4263-0506-9.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52C2">
                <w:rPr>
                  <w:rStyle w:val="a3"/>
                </w:rPr>
                <w:t>http://www.iprbookshop.ru/75969.html</w:t>
              </w:r>
            </w:hyperlink>
            <w:r>
              <w:t xml:space="preserve"> </w:t>
            </w:r>
          </w:p>
        </w:tc>
      </w:tr>
      <w:tr w:rsidR="00263D10">
        <w:trPr>
          <w:trHeight w:hRule="exact" w:val="826"/>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избранной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вожатская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52C2">
                <w:rPr>
                  <w:rStyle w:val="a3"/>
                </w:rPr>
                <w:t>https://urait.ru/bcode/447362</w:t>
              </w:r>
            </w:hyperlink>
            <w:r>
              <w:t xml:space="preserve"> </w:t>
            </w:r>
          </w:p>
        </w:tc>
      </w:tr>
      <w:tr w:rsidR="00263D10">
        <w:trPr>
          <w:trHeight w:hRule="exact" w:val="826"/>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летнего</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Вайндорф-Сысоева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52C2">
                <w:rPr>
                  <w:rStyle w:val="a3"/>
                </w:rPr>
                <w:t>https://urait.ru/bcode/437283</w:t>
              </w:r>
            </w:hyperlink>
            <w:r>
              <w:t xml:space="preserve"> </w:t>
            </w:r>
          </w:p>
        </w:tc>
      </w:tr>
      <w:tr w:rsidR="00263D10">
        <w:trPr>
          <w:trHeight w:hRule="exact" w:val="555"/>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52C2">
                <w:rPr>
                  <w:rStyle w:val="a3"/>
                </w:rPr>
                <w:t>https://urait.ru/bcode/455450</w:t>
              </w:r>
            </w:hyperlink>
            <w:r>
              <w:t xml:space="preserve"> </w:t>
            </w:r>
          </w:p>
        </w:tc>
      </w:tr>
      <w:tr w:rsidR="00263D10">
        <w:trPr>
          <w:trHeight w:hRule="exact" w:val="555"/>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52C2">
                <w:rPr>
                  <w:rStyle w:val="a3"/>
                </w:rPr>
                <w:t>https://urait.ru/bcode/448874</w:t>
              </w:r>
            </w:hyperlink>
            <w:r>
              <w:t xml:space="preserve"> </w:t>
            </w:r>
          </w:p>
        </w:tc>
      </w:tr>
      <w:tr w:rsidR="00263D10">
        <w:trPr>
          <w:trHeight w:hRule="exact" w:val="826"/>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Толокнеева,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752C2">
                <w:rPr>
                  <w:rStyle w:val="a3"/>
                </w:rPr>
                <w:t>http://www.iprbookshop.ru/99440.html</w:t>
              </w:r>
            </w:hyperlink>
            <w:r>
              <w:t xml:space="preserve"> </w:t>
            </w:r>
          </w:p>
        </w:tc>
      </w:tr>
      <w:tr w:rsidR="00263D10">
        <w:trPr>
          <w:trHeight w:hRule="exact" w:val="1637"/>
        </w:trPr>
        <w:tc>
          <w:tcPr>
            <w:tcW w:w="9654" w:type="dxa"/>
            <w:gridSpan w:val="2"/>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Акмамбетова,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Миляева,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Ремизова,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Романовская,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Рыкова,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Тарабановская,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Хафизуллина,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Шакиров,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Тарабановской,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Астрахань:</w:t>
            </w:r>
            <w:r>
              <w:t xml:space="preserve"> </w:t>
            </w:r>
            <w:r>
              <w:rPr>
                <w:rFonts w:ascii="Times New Roman" w:hAnsi="Times New Roman" w:cs="Times New Roman"/>
                <w:color w:val="000000"/>
                <w:sz w:val="24"/>
                <w:szCs w:val="24"/>
              </w:rPr>
              <w:t>Астраханский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«Астраханский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978-5-9926-1151-9.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752C2">
                <w:rPr>
                  <w:rStyle w:val="a3"/>
                </w:rPr>
                <w:t>http://www.iprbookshop.ru/99508.html</w:t>
              </w:r>
            </w:hyperlink>
            <w:r>
              <w:t xml:space="preserve"> </w:t>
            </w:r>
          </w:p>
        </w:tc>
      </w:tr>
      <w:tr w:rsidR="00263D10">
        <w:trPr>
          <w:trHeight w:hRule="exact" w:val="277"/>
        </w:trPr>
        <w:tc>
          <w:tcPr>
            <w:tcW w:w="285" w:type="dxa"/>
          </w:tcPr>
          <w:p w:rsidR="00263D10" w:rsidRDefault="00263D10"/>
        </w:tc>
        <w:tc>
          <w:tcPr>
            <w:tcW w:w="9370"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i/>
                <w:color w:val="000000"/>
                <w:sz w:val="24"/>
                <w:szCs w:val="24"/>
              </w:rPr>
              <w:t>Дополнительная:</w:t>
            </w:r>
          </w:p>
        </w:tc>
      </w:tr>
      <w:tr w:rsidR="00263D10">
        <w:trPr>
          <w:trHeight w:hRule="exact" w:val="26"/>
        </w:trPr>
        <w:tc>
          <w:tcPr>
            <w:tcW w:w="9654" w:type="dxa"/>
            <w:gridSpan w:val="2"/>
            <w:vMerge w:val="restart"/>
            <w:shd w:val="clear" w:color="000000" w:fill="FFFFFF"/>
            <w:tcMar>
              <w:left w:w="34" w:type="dxa"/>
              <w:right w:w="34" w:type="dxa"/>
            </w:tcMar>
          </w:tcPr>
          <w:p w:rsidR="00263D10" w:rsidRDefault="007128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752C2">
                <w:rPr>
                  <w:rStyle w:val="a3"/>
                </w:rPr>
                <w:t>https://urait.ru/bcode/430866</w:t>
              </w:r>
            </w:hyperlink>
            <w:r>
              <w:t xml:space="preserve"> </w:t>
            </w:r>
          </w:p>
        </w:tc>
      </w:tr>
      <w:tr w:rsidR="00263D10">
        <w:trPr>
          <w:trHeight w:hRule="exact" w:val="799"/>
        </w:trPr>
        <w:tc>
          <w:tcPr>
            <w:tcW w:w="9654" w:type="dxa"/>
            <w:gridSpan w:val="2"/>
            <w:vMerge/>
            <w:shd w:val="clear" w:color="000000" w:fill="FFFFFF"/>
            <w:tcMar>
              <w:left w:w="34" w:type="dxa"/>
              <w:right w:w="34" w:type="dxa"/>
            </w:tcMar>
          </w:tcPr>
          <w:p w:rsidR="00263D10" w:rsidRDefault="00263D10"/>
        </w:tc>
      </w:tr>
      <w:tr w:rsidR="00263D10">
        <w:trPr>
          <w:trHeight w:hRule="exact" w:val="585"/>
        </w:trPr>
        <w:tc>
          <w:tcPr>
            <w:tcW w:w="9654" w:type="dxa"/>
            <w:gridSpan w:val="2"/>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3D10">
        <w:trPr>
          <w:trHeight w:hRule="exact" w:val="616"/>
        </w:trPr>
        <w:tc>
          <w:tcPr>
            <w:tcW w:w="9654" w:type="dxa"/>
            <w:gridSpan w:val="2"/>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752C2">
                <w:rPr>
                  <w:rStyle w:val="a3"/>
                  <w:rFonts w:ascii="Times New Roman" w:hAnsi="Times New Roman" w:cs="Times New Roman"/>
                  <w:sz w:val="24"/>
                  <w:szCs w:val="24"/>
                </w:rPr>
                <w:t>http://www.iprbookshop.ru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752C2">
                <w:rPr>
                  <w:rStyle w:val="a3"/>
                  <w:rFonts w:ascii="Times New Roman" w:hAnsi="Times New Roman" w:cs="Times New Roman"/>
                  <w:sz w:val="24"/>
                  <w:szCs w:val="24"/>
                </w:rPr>
                <w:t>http://biblio-online.ru</w:t>
              </w:r>
            </w:hyperlink>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9210"/>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5752C2">
                <w:rPr>
                  <w:rStyle w:val="a3"/>
                  <w:rFonts w:ascii="Times New Roman" w:hAnsi="Times New Roman" w:cs="Times New Roman"/>
                  <w:sz w:val="24"/>
                  <w:szCs w:val="24"/>
                </w:rPr>
                <w:t>http://window.edu.ru/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752C2">
                <w:rPr>
                  <w:rStyle w:val="a3"/>
                  <w:rFonts w:ascii="Times New Roman" w:hAnsi="Times New Roman" w:cs="Times New Roman"/>
                  <w:sz w:val="24"/>
                  <w:szCs w:val="24"/>
                </w:rPr>
                <w:t>http://elibrary.ru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752C2">
                <w:rPr>
                  <w:rStyle w:val="a3"/>
                  <w:rFonts w:ascii="Times New Roman" w:hAnsi="Times New Roman" w:cs="Times New Roman"/>
                  <w:sz w:val="24"/>
                  <w:szCs w:val="24"/>
                </w:rPr>
                <w:t>http://www.sciencedirect.com</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752C2">
                <w:rPr>
                  <w:rStyle w:val="a3"/>
                  <w:rFonts w:ascii="Times New Roman" w:hAnsi="Times New Roman" w:cs="Times New Roman"/>
                  <w:sz w:val="24"/>
                  <w:szCs w:val="24"/>
                </w:rPr>
                <w:t>http://journals.cambridge.org</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752C2">
                <w:rPr>
                  <w:rStyle w:val="a3"/>
                  <w:rFonts w:ascii="Times New Roman" w:hAnsi="Times New Roman" w:cs="Times New Roman"/>
                  <w:sz w:val="24"/>
                  <w:szCs w:val="24"/>
                </w:rPr>
                <w:t>http://www.oxfordjoumals.org</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752C2">
                <w:rPr>
                  <w:rStyle w:val="a3"/>
                  <w:rFonts w:ascii="Times New Roman" w:hAnsi="Times New Roman" w:cs="Times New Roman"/>
                  <w:sz w:val="24"/>
                  <w:szCs w:val="24"/>
                </w:rPr>
                <w:t>http://dic.academic.ru/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752C2">
                <w:rPr>
                  <w:rStyle w:val="a3"/>
                  <w:rFonts w:ascii="Times New Roman" w:hAnsi="Times New Roman" w:cs="Times New Roman"/>
                  <w:sz w:val="24"/>
                  <w:szCs w:val="24"/>
                </w:rPr>
                <w:t>http://www.benran.ru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752C2">
                <w:rPr>
                  <w:rStyle w:val="a3"/>
                  <w:rFonts w:ascii="Times New Roman" w:hAnsi="Times New Roman" w:cs="Times New Roman"/>
                  <w:sz w:val="24"/>
                  <w:szCs w:val="24"/>
                </w:rPr>
                <w:t>http://www.gks.ru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752C2">
                <w:rPr>
                  <w:rStyle w:val="a3"/>
                  <w:rFonts w:ascii="Times New Roman" w:hAnsi="Times New Roman" w:cs="Times New Roman"/>
                  <w:sz w:val="24"/>
                  <w:szCs w:val="24"/>
                </w:rPr>
                <w:t>http://diss.rsl.ru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752C2">
                <w:rPr>
                  <w:rStyle w:val="a3"/>
                  <w:rFonts w:ascii="Times New Roman" w:hAnsi="Times New Roman" w:cs="Times New Roman"/>
                  <w:sz w:val="24"/>
                  <w:szCs w:val="24"/>
                </w:rPr>
                <w:t>http://ru.spinform.ru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3D10" w:rsidRDefault="007128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3D10">
        <w:trPr>
          <w:trHeight w:hRule="exact" w:val="314"/>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3D10">
        <w:trPr>
          <w:trHeight w:hRule="exact" w:val="5866"/>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3D10" w:rsidRDefault="007128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3D10" w:rsidRDefault="007128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3D10" w:rsidRDefault="007128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7948"/>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3D10" w:rsidRDefault="007128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3D10" w:rsidRDefault="007128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3D10" w:rsidRDefault="007128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3D10" w:rsidRDefault="007128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3D10">
        <w:trPr>
          <w:trHeight w:hRule="exact" w:val="855"/>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3D10">
        <w:trPr>
          <w:trHeight w:hRule="exact" w:val="2989"/>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3D10" w:rsidRDefault="00263D10">
            <w:pPr>
              <w:spacing w:after="0" w:line="240" w:lineRule="auto"/>
              <w:jc w:val="both"/>
              <w:rPr>
                <w:sz w:val="24"/>
                <w:szCs w:val="24"/>
              </w:rPr>
            </w:pPr>
          </w:p>
          <w:p w:rsidR="00263D10" w:rsidRDefault="007128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3D10" w:rsidRDefault="007128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3D10" w:rsidRDefault="007128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3D10" w:rsidRDefault="007128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3D10" w:rsidRDefault="007128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3D10" w:rsidRDefault="007128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3D10" w:rsidRDefault="00263D10">
            <w:pPr>
              <w:spacing w:after="0" w:line="240" w:lineRule="auto"/>
              <w:jc w:val="both"/>
              <w:rPr>
                <w:sz w:val="24"/>
                <w:szCs w:val="24"/>
              </w:rPr>
            </w:pPr>
          </w:p>
          <w:p w:rsidR="00263D10" w:rsidRDefault="007128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3D10">
        <w:trPr>
          <w:trHeight w:hRule="exact" w:val="585"/>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752C2">
                <w:rPr>
                  <w:rStyle w:val="a3"/>
                  <w:rFonts w:ascii="Times New Roman" w:hAnsi="Times New Roman" w:cs="Times New Roman"/>
                  <w:sz w:val="24"/>
                  <w:szCs w:val="24"/>
                </w:rPr>
                <w:t>http://www.consultant.ru/edu/student/study/</w:t>
              </w:r>
            </w:hyperlink>
          </w:p>
        </w:tc>
      </w:tr>
      <w:tr w:rsidR="00263D10">
        <w:trPr>
          <w:trHeight w:hRule="exact" w:val="585"/>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3D10" w:rsidRDefault="0071288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752C2">
                <w:rPr>
                  <w:rStyle w:val="a3"/>
                  <w:rFonts w:ascii="Times New Roman" w:hAnsi="Times New Roman" w:cs="Times New Roman"/>
                  <w:sz w:val="24"/>
                  <w:szCs w:val="24"/>
                </w:rPr>
                <w:t>http://fgosvo.ru</w:t>
              </w:r>
            </w:hyperlink>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3D10">
        <w:trPr>
          <w:trHeight w:hRule="exact" w:val="304"/>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752C2">
                <w:rPr>
                  <w:rStyle w:val="a3"/>
                  <w:rFonts w:ascii="Times New Roman" w:hAnsi="Times New Roman" w:cs="Times New Roman"/>
                  <w:sz w:val="24"/>
                  <w:szCs w:val="24"/>
                </w:rPr>
                <w:t>http://www.ict.edu.ru</w:t>
              </w:r>
            </w:hyperlink>
          </w:p>
        </w:tc>
      </w:tr>
      <w:tr w:rsidR="00263D10">
        <w:trPr>
          <w:trHeight w:hRule="exact" w:val="314"/>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3D10">
        <w:trPr>
          <w:trHeight w:hRule="exact" w:val="1504"/>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3D10" w:rsidRDefault="007128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6235"/>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63D10" w:rsidRDefault="007128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3D10" w:rsidRDefault="007128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3D10" w:rsidRDefault="007128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3D10" w:rsidRDefault="007128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3D10" w:rsidRDefault="007128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3D10" w:rsidRDefault="007128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3D10" w:rsidRDefault="007128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3D10" w:rsidRDefault="007128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3D10" w:rsidRDefault="007128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3D10" w:rsidRDefault="007128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3D10">
        <w:trPr>
          <w:trHeight w:hRule="exact" w:val="277"/>
        </w:trPr>
        <w:tc>
          <w:tcPr>
            <w:tcW w:w="9640" w:type="dxa"/>
          </w:tcPr>
          <w:p w:rsidR="00263D10" w:rsidRDefault="00263D10"/>
        </w:tc>
      </w:tr>
      <w:tr w:rsidR="00263D10">
        <w:trPr>
          <w:trHeight w:hRule="exact" w:val="585"/>
        </w:trPr>
        <w:tc>
          <w:tcPr>
            <w:tcW w:w="9654" w:type="dxa"/>
            <w:shd w:val="clear" w:color="000000" w:fill="FFFFFF"/>
            <w:tcMar>
              <w:left w:w="34" w:type="dxa"/>
              <w:right w:w="34" w:type="dxa"/>
            </w:tcMar>
          </w:tcPr>
          <w:p w:rsidR="00263D10" w:rsidRDefault="007128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3D10">
        <w:trPr>
          <w:trHeight w:hRule="exact" w:val="8293"/>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3D10" w:rsidRDefault="007128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3D10" w:rsidRDefault="007128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3D10" w:rsidRDefault="007128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3D10" w:rsidRDefault="0071288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63D10" w:rsidRDefault="00712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D10">
        <w:trPr>
          <w:trHeight w:hRule="exact" w:val="5964"/>
        </w:trPr>
        <w:tc>
          <w:tcPr>
            <w:tcW w:w="9654" w:type="dxa"/>
            <w:shd w:val="clear" w:color="000000" w:fill="FFFFFF"/>
            <w:tcMar>
              <w:left w:w="34" w:type="dxa"/>
              <w:right w:w="34" w:type="dxa"/>
            </w:tcMar>
          </w:tcPr>
          <w:p w:rsidR="00263D10" w:rsidRDefault="0071288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63D10" w:rsidRDefault="007128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3D10" w:rsidRDefault="00263D10"/>
    <w:sectPr w:rsidR="00263D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D10"/>
    <w:rsid w:val="005752C2"/>
    <w:rsid w:val="007128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887"/>
    <w:rPr>
      <w:color w:val="0563C1" w:themeColor="hyperlink"/>
      <w:u w:val="single"/>
    </w:rPr>
  </w:style>
  <w:style w:type="character" w:styleId="a4">
    <w:name w:val="Unresolved Mention"/>
    <w:basedOn w:val="a0"/>
    <w:uiPriority w:val="99"/>
    <w:semiHidden/>
    <w:unhideWhenUsed/>
    <w:rsid w:val="0071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887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545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7283" TargetMode="External"/><Relationship Id="rId11" Type="http://schemas.openxmlformats.org/officeDocument/2006/relationships/hyperlink" Target="https://urait.ru/bcode/430866" TargetMode="External"/><Relationship Id="rId24" Type="http://schemas.openxmlformats.org/officeDocument/2006/relationships/hyperlink" Target="http://ru.spinform.ru" TargetMode="External"/><Relationship Id="rId5" Type="http://schemas.openxmlformats.org/officeDocument/2006/relationships/hyperlink" Target="https://urait.ru/bcode/44736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99508.html" TargetMode="External"/><Relationship Id="rId19" Type="http://schemas.openxmlformats.org/officeDocument/2006/relationships/hyperlink" Target="http://www.oxfordjoumals.org" TargetMode="External"/><Relationship Id="rId4" Type="http://schemas.openxmlformats.org/officeDocument/2006/relationships/hyperlink" Target="http://www.iprbookshop.ru/75969.html" TargetMode="External"/><Relationship Id="rId9" Type="http://schemas.openxmlformats.org/officeDocument/2006/relationships/hyperlink" Target="http://www.iprbookshop.ru/9944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6613</Words>
  <Characters>37698</Characters>
  <Application>Microsoft Office Word</Application>
  <DocSecurity>0</DocSecurity>
  <Lines>314</Lines>
  <Paragraphs>88</Paragraphs>
  <ScaleCrop>false</ScaleCrop>
  <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2022-2023_ФГОС3++2022_Бак-ЗФО-ПО(ИЯ)(22)_plx_Основы вожатской деятельности</dc:title>
  <dc:creator>FastReport.NET</dc:creator>
  <cp:lastModifiedBy>Mark Bernstorf</cp:lastModifiedBy>
  <cp:revision>3</cp:revision>
  <dcterms:created xsi:type="dcterms:W3CDTF">2022-11-12T19:38:00Z</dcterms:created>
  <dcterms:modified xsi:type="dcterms:W3CDTF">2022-11-13T09:40:00Z</dcterms:modified>
</cp:coreProperties>
</file>